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4" w:type="dxa"/>
        <w:jc w:val="center"/>
        <w:tblInd w:w="0" w:type="dxa"/>
        <w:tblLook w:val="04A0" w:firstRow="1" w:lastRow="0" w:firstColumn="1" w:lastColumn="0" w:noHBand="0" w:noVBand="1"/>
      </w:tblPr>
      <w:tblGrid>
        <w:gridCol w:w="555"/>
        <w:gridCol w:w="7"/>
        <w:gridCol w:w="3482"/>
        <w:gridCol w:w="6"/>
        <w:gridCol w:w="1137"/>
        <w:gridCol w:w="12"/>
        <w:gridCol w:w="2358"/>
        <w:gridCol w:w="1036"/>
        <w:gridCol w:w="1701"/>
      </w:tblGrid>
      <w:tr w:rsidR="006109A1" w:rsidRPr="003D33A0" w:rsidTr="002C0826">
        <w:trPr>
          <w:trHeight w:val="95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būdas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Laimėjusio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tiekėjo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sutartis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sudaryta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raštu</w:t>
            </w:r>
            <w:proofErr w:type="spellEnd"/>
          </w:p>
        </w:tc>
      </w:tr>
      <w:tr w:rsidR="006109A1" w:rsidRPr="003D33A0" w:rsidTr="002C0826">
        <w:trPr>
          <w:trHeight w:val="39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84046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Šaldytuvo gedimo nustatymo ir remonto paslauga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84046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84046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84046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458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4F4FE6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Gėlių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puokštė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4F4FE6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4F4FE6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Gėlių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lyra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3ABE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2B462C" w:rsidRPr="003D33A0" w:rsidRDefault="002B462C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šbučio kambario paslauga Briuselyje,  2 naktims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“AAA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Wrislit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Lėktuvo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bilietai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Vilnius-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Briuselis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-Vilnius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“AAA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Wrislit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280,10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Viešbučio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kambario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Briuselyje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naktims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“AAA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Wrislit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0A2BE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480,16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171443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Baldų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171443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171443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Vildika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171443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43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šbučio kambario paslauga Briuselyje, 1 nakčiai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Natų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knygynas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agentūra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turas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Lėktuvo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bilietai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Vilnius–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Briuselis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Kopenhaga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-Vilnius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Natų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knygynas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agentūra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turas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246,18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Maisto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pasaulis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C8084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šbučio kambario paslauga Briuselyje, 2 naktims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“AAA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Wrislit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Durų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rankena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spyna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Senukai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Lithuania”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reprezentacijai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50220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MicroSD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atminties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kortelės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telefonams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Novanet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84,15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gidas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elektroninė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prenumerata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gidas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39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Užuojautos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tekstas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nacionaliniame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laikraštyje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rytas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39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Gėlių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puokštės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Gėlių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lyra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šbučio kambario paslauga Briuselyje, 1 nakčiai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“AAA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Wrislit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reprezentacijai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D644A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50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Lėktuvo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bilietai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Vilnius-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Briuselis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Varšuva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-Vilnius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Natų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knygynas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agentūra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turas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1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9A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Domofono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ragelio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perkėlimo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kitą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kabinetą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Aliarmo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7401F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A1" w:rsidRPr="003D33A0" w:rsidTr="002C0826">
        <w:trPr>
          <w:trHeight w:val="7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109A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4101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Laikraščio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Apskaitos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audito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mokesčių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aktualijos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premunerata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4101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4101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Apskaitos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audito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žinios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F4101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1" w:rsidRPr="003D33A0" w:rsidRDefault="006109A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7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Lėktuvo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bilietai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Vilnius-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Briuselis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Varšuva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-Vilnius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Natų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knygynas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agentūra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turas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678,00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7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Standartas</w:t>
            </w:r>
            <w:proofErr w:type="spellEnd"/>
            <w:r w:rsidR="007722DA" w:rsidRPr="003D33A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standartizacijos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departamentas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130,24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26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Automobilio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Lirosta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160,01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53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Perforuotas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pramoninio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valymo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“Merida”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35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Virduliai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UAB “Topo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7722DA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513,60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9E0281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81" w:rsidRPr="003D33A0" w:rsidTr="002C0826">
        <w:trPr>
          <w:trHeight w:val="28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9E0281" w:rsidP="004E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867F4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Prek</w:t>
            </w:r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ūkio reikmėms įsigijimas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867F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867F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Reavita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867F4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3D33A0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</w:tr>
      <w:tr w:rsidR="009E0281" w:rsidRPr="003D33A0" w:rsidTr="002C0826">
        <w:trPr>
          <w:trHeight w:val="13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81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0281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Prekių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reikmėms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įsigijimas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reprezentacijai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“Echo Stamp”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269,60</w:t>
            </w:r>
          </w:p>
          <w:p w:rsidR="00A71118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kainą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sudaro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įkainių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81" w:rsidRPr="003D33A0" w:rsidRDefault="00A71118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881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3897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897" w:rsidRPr="003D33A0" w:rsidRDefault="004B3897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Baltijos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897" w:rsidRP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Savivaldos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130,33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Finansų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ministerijos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2C0826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Mokesčių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srautas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125,84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683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2C0826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Žirmūnų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rinkos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936,00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MB “Katsu”</w:t>
            </w: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7" w:rsidRPr="003D33A0" w:rsidTr="002C0826">
        <w:tblPrEx>
          <w:tblLook w:val="0000" w:firstRow="0" w:lastRow="0" w:firstColumn="0" w:lastColumn="0" w:noHBand="0" w:noVBand="0"/>
        </w:tblPrEx>
        <w:trPr>
          <w:trHeight w:val="773"/>
          <w:jc w:val="center"/>
        </w:trPr>
        <w:tc>
          <w:tcPr>
            <w:tcW w:w="562" w:type="dxa"/>
            <w:gridSpan w:val="2"/>
            <w:vAlign w:val="center"/>
          </w:tcPr>
          <w:p w:rsidR="004B3897" w:rsidRPr="003D33A0" w:rsidRDefault="004E0D52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897" w:rsidRPr="003D33A0" w:rsidRDefault="004B3897" w:rsidP="002C08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4B3897" w:rsidRPr="00BC1F3B" w:rsidRDefault="004B3897" w:rsidP="002C08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mokymo paslaugos</w:t>
            </w:r>
          </w:p>
        </w:tc>
        <w:tc>
          <w:tcPr>
            <w:tcW w:w="1137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Ekonomikos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A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vAlign w:val="center"/>
          </w:tcPr>
          <w:p w:rsidR="004B3897" w:rsidRPr="003D33A0" w:rsidRDefault="004B3897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B" w:rsidTr="002C0826">
        <w:tblPrEx>
          <w:tblLook w:val="0000" w:firstRow="0" w:lastRow="0" w:firstColumn="0" w:lastColumn="0" w:noHBand="0" w:noVBand="0"/>
        </w:tblPrEx>
        <w:trPr>
          <w:trHeight w:val="449"/>
          <w:jc w:val="center"/>
        </w:trPr>
        <w:tc>
          <w:tcPr>
            <w:tcW w:w="555" w:type="dxa"/>
            <w:vAlign w:val="center"/>
          </w:tcPr>
          <w:p w:rsidR="00BC1F3B" w:rsidRDefault="004E0D52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C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  <w:gridSpan w:val="2"/>
            <w:vAlign w:val="center"/>
          </w:tcPr>
          <w:p w:rsidR="00BC1F3B" w:rsidRDefault="00BC1F3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spausdintuvams</w:t>
            </w:r>
            <w:proofErr w:type="spellEnd"/>
          </w:p>
        </w:tc>
        <w:tc>
          <w:tcPr>
            <w:tcW w:w="1155" w:type="dxa"/>
            <w:gridSpan w:val="3"/>
            <w:vAlign w:val="center"/>
          </w:tcPr>
          <w:p w:rsidR="00BC1F3B" w:rsidRDefault="00BC1F3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358" w:type="dxa"/>
            <w:vAlign w:val="center"/>
          </w:tcPr>
          <w:p w:rsidR="00BC1F3B" w:rsidRDefault="00BC1F3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36" w:type="dxa"/>
            <w:vAlign w:val="center"/>
          </w:tcPr>
          <w:p w:rsidR="00BC1F3B" w:rsidRDefault="00BC1F3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2416,13</w:t>
            </w:r>
          </w:p>
        </w:tc>
        <w:tc>
          <w:tcPr>
            <w:tcW w:w="1701" w:type="dxa"/>
            <w:vAlign w:val="center"/>
          </w:tcPr>
          <w:p w:rsidR="00BC1F3B" w:rsidRDefault="00BC1F3B" w:rsidP="002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2016-10-28</w:t>
            </w:r>
          </w:p>
        </w:tc>
      </w:tr>
    </w:tbl>
    <w:p w:rsidR="00607EEC" w:rsidRPr="003D33A0" w:rsidRDefault="002C0826" w:rsidP="00BC1F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607EEC" w:rsidRPr="003D33A0">
      <w:head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1" w:rsidRDefault="006109A1" w:rsidP="006109A1">
      <w:pPr>
        <w:spacing w:after="0" w:line="240" w:lineRule="auto"/>
      </w:pPr>
      <w:r>
        <w:separator/>
      </w:r>
    </w:p>
  </w:endnote>
  <w:endnote w:type="continuationSeparator" w:id="0">
    <w:p w:rsidR="006109A1" w:rsidRDefault="006109A1" w:rsidP="006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1" w:rsidRDefault="006109A1" w:rsidP="006109A1">
      <w:pPr>
        <w:spacing w:after="0" w:line="240" w:lineRule="auto"/>
      </w:pPr>
      <w:r>
        <w:separator/>
      </w:r>
    </w:p>
  </w:footnote>
  <w:footnote w:type="continuationSeparator" w:id="0">
    <w:p w:rsidR="006109A1" w:rsidRDefault="006109A1" w:rsidP="0061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A1" w:rsidRPr="006109A1" w:rsidRDefault="006109A1" w:rsidP="006109A1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lt-LT" w:eastAsia="lt-LT"/>
      </w:rPr>
    </w:pPr>
    <w:r w:rsidRPr="006109A1">
      <w:rPr>
        <w:rFonts w:ascii="Times New Roman" w:eastAsia="Calibri" w:hAnsi="Times New Roman" w:cs="Times New Roman"/>
        <w:b/>
        <w:sz w:val="24"/>
        <w:szCs w:val="24"/>
        <w:lang w:val="lt-LT" w:eastAsia="lt-LT"/>
      </w:rPr>
      <w:t>INFORMACIJA APIE ATLIKTUS MAŽOS VERTĖS PIRKIMUS</w:t>
    </w:r>
  </w:p>
  <w:p w:rsidR="006109A1" w:rsidRPr="006109A1" w:rsidRDefault="006109A1" w:rsidP="006109A1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lt-LT" w:eastAsia="lt-LT"/>
      </w:rPr>
    </w:pPr>
    <w:r w:rsidRPr="006109A1">
      <w:rPr>
        <w:rFonts w:ascii="Times New Roman" w:eastAsia="Calibri" w:hAnsi="Times New Roman" w:cs="Times New Roman"/>
        <w:b/>
        <w:sz w:val="24"/>
        <w:szCs w:val="24"/>
        <w:lang w:val="lt-LT" w:eastAsia="lt-LT"/>
      </w:rPr>
      <w:t xml:space="preserve">2016 M. </w:t>
    </w:r>
    <w:r>
      <w:rPr>
        <w:rFonts w:ascii="Times New Roman" w:eastAsia="Calibri" w:hAnsi="Times New Roman" w:cs="Times New Roman"/>
        <w:b/>
        <w:sz w:val="24"/>
        <w:szCs w:val="24"/>
        <w:lang w:val="lt-LT" w:eastAsia="lt-LT"/>
      </w:rPr>
      <w:t>SPALIO</w:t>
    </w:r>
    <w:r w:rsidRPr="006109A1">
      <w:rPr>
        <w:rFonts w:ascii="Times New Roman" w:eastAsia="Calibri" w:hAnsi="Times New Roman" w:cs="Times New Roman"/>
        <w:b/>
        <w:sz w:val="24"/>
        <w:szCs w:val="24"/>
        <w:lang w:val="lt-LT" w:eastAsia="lt-LT"/>
      </w:rPr>
      <w:t xml:space="preserve"> MĖNESĮ</w:t>
    </w:r>
  </w:p>
  <w:p w:rsidR="006109A1" w:rsidRDefault="00610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1"/>
    <w:rsid w:val="000A2BE4"/>
    <w:rsid w:val="000D54CB"/>
    <w:rsid w:val="00171443"/>
    <w:rsid w:val="002A2EB6"/>
    <w:rsid w:val="002B462C"/>
    <w:rsid w:val="002C0826"/>
    <w:rsid w:val="003D33A0"/>
    <w:rsid w:val="004B3897"/>
    <w:rsid w:val="004E0D52"/>
    <w:rsid w:val="004F4FE6"/>
    <w:rsid w:val="0050220A"/>
    <w:rsid w:val="005630FE"/>
    <w:rsid w:val="00607EEC"/>
    <w:rsid w:val="006109A1"/>
    <w:rsid w:val="007722DA"/>
    <w:rsid w:val="00840467"/>
    <w:rsid w:val="008870B9"/>
    <w:rsid w:val="009E0281"/>
    <w:rsid w:val="00A71118"/>
    <w:rsid w:val="00A867F4"/>
    <w:rsid w:val="00BC1F3B"/>
    <w:rsid w:val="00C80844"/>
    <w:rsid w:val="00D644AB"/>
    <w:rsid w:val="00F4101B"/>
    <w:rsid w:val="00F73ABE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9A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A1"/>
  </w:style>
  <w:style w:type="paragraph" w:styleId="Footer">
    <w:name w:val="footer"/>
    <w:basedOn w:val="Normal"/>
    <w:link w:val="FooterChar"/>
    <w:uiPriority w:val="99"/>
    <w:unhideWhenUsed/>
    <w:rsid w:val="006109A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9A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A1"/>
  </w:style>
  <w:style w:type="paragraph" w:styleId="Footer">
    <w:name w:val="footer"/>
    <w:basedOn w:val="Normal"/>
    <w:link w:val="FooterChar"/>
    <w:uiPriority w:val="99"/>
    <w:unhideWhenUsed/>
    <w:rsid w:val="006109A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Stonkutė</dc:creator>
  <cp:lastModifiedBy>Ignas Komas</cp:lastModifiedBy>
  <cp:revision>8</cp:revision>
  <dcterms:created xsi:type="dcterms:W3CDTF">2016-11-02T06:26:00Z</dcterms:created>
  <dcterms:modified xsi:type="dcterms:W3CDTF">2016-11-10T13:58:00Z</dcterms:modified>
</cp:coreProperties>
</file>